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  <w:r w:rsidRPr="008D21F8">
        <w:rPr>
          <w:rFonts w:ascii="Arial" w:hAnsi="Arial" w:cs="Arial"/>
          <w:b/>
          <w:bCs/>
          <w:sz w:val="20"/>
        </w:rPr>
        <w:t>CONVENZIONE FINALIZZATA ALL’EFFETTUAZIONE</w:t>
      </w:r>
    </w:p>
    <w:p w:rsidR="003238A2" w:rsidRDefault="003238A2" w:rsidP="00E143AB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  <w:r w:rsidRPr="008D21F8">
        <w:rPr>
          <w:rFonts w:ascii="Arial" w:hAnsi="Arial" w:cs="Arial"/>
          <w:b/>
          <w:bCs/>
          <w:sz w:val="20"/>
        </w:rPr>
        <w:t xml:space="preserve">DI </w:t>
      </w:r>
      <w:r w:rsidR="00E143AB">
        <w:rPr>
          <w:rFonts w:ascii="Arial" w:hAnsi="Arial" w:cs="Arial"/>
          <w:b/>
          <w:bCs/>
          <w:sz w:val="20"/>
        </w:rPr>
        <w:t>PERCORSI PER LE COMPETENZE TRASVERSALI E PER L’ORIENTAMENTO</w:t>
      </w:r>
    </w:p>
    <w:p w:rsidR="00E143AB" w:rsidRPr="008D21F8" w:rsidRDefault="00E143AB" w:rsidP="00E143AB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(già Alternanza Scuola-Lavoro)</w:t>
      </w: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TRA</w:t>
      </w:r>
    </w:p>
    <w:p w:rsidR="003238A2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right="-486"/>
        <w:jc w:val="center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3A24DE">
        <w:rPr>
          <w:rFonts w:ascii="Arial" w:hAnsi="Arial" w:cs="Arial"/>
          <w:sz w:val="20"/>
        </w:rPr>
        <w:t xml:space="preserve">L’Istituto Statale d’Istruzione Superiore </w:t>
      </w:r>
      <w:r w:rsidR="0077126F" w:rsidRPr="003A24DE">
        <w:rPr>
          <w:rFonts w:ascii="Arial" w:hAnsi="Arial" w:cs="Arial"/>
          <w:sz w:val="20"/>
        </w:rPr>
        <w:t>____________</w:t>
      </w:r>
      <w:proofErr w:type="gramStart"/>
      <w:r w:rsidR="0077126F" w:rsidRPr="003A24DE">
        <w:rPr>
          <w:rFonts w:ascii="Arial" w:hAnsi="Arial" w:cs="Arial"/>
          <w:sz w:val="20"/>
        </w:rPr>
        <w:t xml:space="preserve">_ </w:t>
      </w:r>
      <w:r w:rsidRPr="003A24DE">
        <w:rPr>
          <w:rFonts w:ascii="Arial" w:hAnsi="Arial" w:cs="Arial"/>
          <w:sz w:val="20"/>
        </w:rPr>
        <w:t xml:space="preserve"> con</w:t>
      </w:r>
      <w:proofErr w:type="gramEnd"/>
      <w:r w:rsidRPr="003A24DE">
        <w:rPr>
          <w:rFonts w:ascii="Arial" w:hAnsi="Arial" w:cs="Arial"/>
          <w:sz w:val="20"/>
        </w:rPr>
        <w:t xml:space="preserve"> sede in</w:t>
      </w:r>
      <w:bookmarkStart w:id="1" w:name="Testo4"/>
      <w:r w:rsidRPr="003A24DE">
        <w:rPr>
          <w:rFonts w:ascii="Arial" w:hAnsi="Arial" w:cs="Arial"/>
          <w:sz w:val="20"/>
        </w:rPr>
        <w:t xml:space="preserve"> </w:t>
      </w:r>
      <w:bookmarkEnd w:id="1"/>
      <w:r w:rsidRPr="003A24DE">
        <w:rPr>
          <w:rFonts w:ascii="Arial" w:hAnsi="Arial" w:cs="Arial"/>
          <w:sz w:val="20"/>
        </w:rPr>
        <w:t xml:space="preserve">         codice fiscale          d’ora in poi denominato</w:t>
      </w:r>
      <w:r w:rsidR="003F1775" w:rsidRPr="003A24DE">
        <w:rPr>
          <w:rFonts w:ascii="Arial" w:hAnsi="Arial" w:cs="Arial"/>
          <w:sz w:val="20"/>
        </w:rPr>
        <w:t xml:space="preserve"> “soggetto proponente”</w:t>
      </w:r>
      <w:r w:rsidRPr="003A24DE">
        <w:rPr>
          <w:rFonts w:ascii="Arial" w:hAnsi="Arial" w:cs="Arial"/>
          <w:sz w:val="20"/>
        </w:rPr>
        <w:t xml:space="preserve">, rappresentato dal                          nato </w:t>
      </w:r>
      <w:bookmarkStart w:id="2" w:name="Testo7"/>
      <w:r w:rsidRPr="003A24DE">
        <w:rPr>
          <w:rFonts w:ascii="Arial" w:hAnsi="Arial" w:cs="Arial"/>
          <w:sz w:val="20"/>
        </w:rPr>
        <w:t>a</w:t>
      </w:r>
      <w:bookmarkEnd w:id="2"/>
      <w:r w:rsidRPr="003A24DE">
        <w:rPr>
          <w:rFonts w:ascii="Arial" w:hAnsi="Arial" w:cs="Arial"/>
          <w:sz w:val="20"/>
        </w:rPr>
        <w:t xml:space="preserve">               il</w:t>
      </w:r>
      <w:bookmarkStart w:id="3" w:name="Testo8"/>
      <w:r w:rsidRPr="003A24DE">
        <w:rPr>
          <w:rFonts w:ascii="Arial" w:hAnsi="Arial" w:cs="Arial"/>
          <w:sz w:val="20"/>
        </w:rPr>
        <w:t xml:space="preserve"> </w:t>
      </w:r>
      <w:bookmarkEnd w:id="3"/>
      <w:r w:rsidRPr="003A24DE">
        <w:rPr>
          <w:rFonts w:ascii="Arial" w:hAnsi="Arial" w:cs="Arial"/>
          <w:sz w:val="20"/>
        </w:rPr>
        <w:t xml:space="preserve">                in qualità di Dirigente Scolastico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center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E</w:t>
      </w:r>
    </w:p>
    <w:p w:rsidR="003238A2" w:rsidRPr="008D21F8" w:rsidRDefault="003F1775" w:rsidP="003238A2">
      <w:pPr>
        <w:pStyle w:val="TESTO"/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3F1775">
        <w:rPr>
          <w:rFonts w:ascii="Arial" w:hAnsi="Arial" w:cs="Arial"/>
          <w:sz w:val="20"/>
        </w:rPr>
        <w:t>l'Università degli Studi di Trieste, con sede legale in Piazzale Europa, 1 - 34127 Trieste, C.F. 80013890324</w:t>
      </w:r>
      <w:r>
        <w:rPr>
          <w:rFonts w:ascii="Arial" w:hAnsi="Arial" w:cs="Arial"/>
          <w:sz w:val="20"/>
        </w:rPr>
        <w:t xml:space="preserve"> e P.IVA 00211830328</w:t>
      </w:r>
      <w:r w:rsidRPr="003F1775">
        <w:rPr>
          <w:rFonts w:ascii="Arial" w:hAnsi="Arial" w:cs="Arial"/>
          <w:sz w:val="20"/>
        </w:rPr>
        <w:t xml:space="preserve">, d'ora in poi denominato "Soggetto ospitante" rappresentata dal Rettore, Prof. </w:t>
      </w:r>
      <w:r w:rsidR="00A1428B">
        <w:rPr>
          <w:rFonts w:ascii="Arial" w:hAnsi="Arial" w:cs="Arial"/>
          <w:sz w:val="20"/>
        </w:rPr>
        <w:t xml:space="preserve">Roberto Di </w:t>
      </w:r>
      <w:proofErr w:type="spellStart"/>
      <w:r w:rsidR="00A1428B">
        <w:rPr>
          <w:rFonts w:ascii="Arial" w:hAnsi="Arial" w:cs="Arial"/>
          <w:sz w:val="20"/>
        </w:rPr>
        <w:t>Lenarda</w:t>
      </w:r>
      <w:proofErr w:type="spellEnd"/>
      <w:r w:rsidRPr="003F1775">
        <w:rPr>
          <w:rFonts w:ascii="Arial" w:hAnsi="Arial" w:cs="Arial"/>
          <w:sz w:val="20"/>
        </w:rPr>
        <w:t xml:space="preserve">, nato a </w:t>
      </w:r>
      <w:r w:rsidR="00A1428B">
        <w:rPr>
          <w:rFonts w:ascii="Arial" w:hAnsi="Arial" w:cs="Arial"/>
          <w:sz w:val="20"/>
        </w:rPr>
        <w:t>Udine</w:t>
      </w:r>
      <w:r w:rsidRPr="003F1775">
        <w:rPr>
          <w:rFonts w:ascii="Arial" w:hAnsi="Arial" w:cs="Arial"/>
          <w:sz w:val="20"/>
        </w:rPr>
        <w:t xml:space="preserve"> (</w:t>
      </w:r>
      <w:r w:rsidR="00A1428B">
        <w:rPr>
          <w:rFonts w:ascii="Arial" w:hAnsi="Arial" w:cs="Arial"/>
          <w:sz w:val="20"/>
        </w:rPr>
        <w:t>UD</w:t>
      </w:r>
      <w:r w:rsidRPr="003F1775">
        <w:rPr>
          <w:rFonts w:ascii="Arial" w:hAnsi="Arial" w:cs="Arial"/>
          <w:sz w:val="20"/>
        </w:rPr>
        <w:t xml:space="preserve">), il </w:t>
      </w:r>
      <w:r w:rsidR="00A1428B">
        <w:rPr>
          <w:rFonts w:ascii="Arial" w:hAnsi="Arial" w:cs="Arial"/>
          <w:sz w:val="20"/>
        </w:rPr>
        <w:t>17</w:t>
      </w:r>
      <w:r w:rsidRPr="003F1775">
        <w:rPr>
          <w:rFonts w:ascii="Arial" w:hAnsi="Arial" w:cs="Arial"/>
          <w:sz w:val="20"/>
        </w:rPr>
        <w:t xml:space="preserve"> </w:t>
      </w:r>
      <w:r w:rsidR="00A1428B">
        <w:rPr>
          <w:rFonts w:ascii="Arial" w:hAnsi="Arial" w:cs="Arial"/>
          <w:sz w:val="20"/>
        </w:rPr>
        <w:t>giugno</w:t>
      </w:r>
      <w:r w:rsidRPr="003F1775">
        <w:rPr>
          <w:rFonts w:ascii="Arial" w:hAnsi="Arial" w:cs="Arial"/>
          <w:sz w:val="20"/>
        </w:rPr>
        <w:t xml:space="preserve"> 19</w:t>
      </w:r>
      <w:r w:rsidR="00A1428B">
        <w:rPr>
          <w:rFonts w:ascii="Arial" w:hAnsi="Arial" w:cs="Arial"/>
          <w:sz w:val="20"/>
        </w:rPr>
        <w:t>6</w:t>
      </w:r>
      <w:r w:rsidRPr="003F1775">
        <w:rPr>
          <w:rFonts w:ascii="Arial" w:hAnsi="Arial" w:cs="Arial"/>
          <w:sz w:val="20"/>
        </w:rPr>
        <w:t xml:space="preserve">5, </w:t>
      </w:r>
      <w:r w:rsidRPr="008D21F8">
        <w:rPr>
          <w:rFonts w:ascii="Arial" w:hAnsi="Arial" w:cs="Arial"/>
          <w:sz w:val="20"/>
        </w:rPr>
        <w:t xml:space="preserve">Codice Fiscale </w:t>
      </w:r>
      <w:r w:rsidR="00A1428B">
        <w:rPr>
          <w:rFonts w:ascii="Calibri" w:hAnsi="Calibri"/>
          <w:color w:val="000000"/>
          <w:shd w:val="clear" w:color="auto" w:fill="FFFFFF"/>
        </w:rPr>
        <w:t>DLNRR65H17L483Q</w:t>
      </w:r>
      <w:r>
        <w:rPr>
          <w:rFonts w:ascii="Arial" w:hAnsi="Arial" w:cs="Arial"/>
          <w:sz w:val="20"/>
        </w:rPr>
        <w:t xml:space="preserve">, </w:t>
      </w:r>
      <w:r w:rsidRPr="003F1775">
        <w:rPr>
          <w:rFonts w:ascii="Arial" w:hAnsi="Arial" w:cs="Arial"/>
          <w:sz w:val="20"/>
        </w:rPr>
        <w:t>in qualità di Legale Rappresentante</w:t>
      </w:r>
      <w:r>
        <w:rPr>
          <w:rFonts w:ascii="Arial" w:hAnsi="Arial" w:cs="Arial"/>
          <w:sz w:val="20"/>
        </w:rPr>
        <w:t xml:space="preserve">, 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Default"/>
        <w:rPr>
          <w:sz w:val="20"/>
          <w:szCs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center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si conviene quanto segue: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>Art.</w:t>
      </w:r>
      <w:r>
        <w:rPr>
          <w:rFonts w:ascii="Arial" w:hAnsi="Arial" w:cs="Arial"/>
          <w:b/>
          <w:sz w:val="20"/>
        </w:rPr>
        <w:t xml:space="preserve"> </w:t>
      </w:r>
      <w:r w:rsidRPr="008D21F8">
        <w:rPr>
          <w:rFonts w:ascii="Arial" w:hAnsi="Arial" w:cs="Arial"/>
          <w:b/>
          <w:sz w:val="20"/>
        </w:rPr>
        <w:t>1 – Oggetto</w:t>
      </w:r>
    </w:p>
    <w:p w:rsidR="003238A2" w:rsidRPr="003A24DE" w:rsidRDefault="003238A2" w:rsidP="003238A2">
      <w:pPr>
        <w:pStyle w:val="TESTO"/>
        <w:numPr>
          <w:ilvl w:val="0"/>
          <w:numId w:val="3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3A24DE">
        <w:rPr>
          <w:rFonts w:ascii="Arial" w:hAnsi="Arial" w:cs="Arial"/>
          <w:sz w:val="20"/>
        </w:rPr>
        <w:t>Ai sensi dell’art. 4 della legge 53/2003 e</w:t>
      </w:r>
      <w:r w:rsidRPr="003A24DE">
        <w:rPr>
          <w:rFonts w:ascii="Arial" w:hAnsi="Arial" w:cs="Arial"/>
          <w:bCs/>
          <w:color w:val="000000"/>
          <w:sz w:val="20"/>
        </w:rPr>
        <w:t xml:space="preserve"> del </w:t>
      </w:r>
      <w:r w:rsidRPr="003A24DE">
        <w:rPr>
          <w:rStyle w:val="stile23"/>
          <w:rFonts w:ascii="Arial" w:hAnsi="Arial" w:cs="Arial"/>
          <w:bCs/>
          <w:color w:val="000000"/>
          <w:sz w:val="20"/>
        </w:rPr>
        <w:t>Decreto Legislativo 15 aprile 2005 n. 77</w:t>
      </w:r>
      <w:r w:rsidR="003F1775" w:rsidRPr="003A24DE">
        <w:rPr>
          <w:rFonts w:ascii="Arial" w:hAnsi="Arial" w:cs="Arial"/>
          <w:sz w:val="20"/>
        </w:rPr>
        <w:t xml:space="preserve"> il Soggetto ospitante </w:t>
      </w:r>
      <w:r w:rsidRPr="003A24DE">
        <w:rPr>
          <w:rFonts w:ascii="Arial" w:hAnsi="Arial" w:cs="Arial"/>
          <w:sz w:val="20"/>
        </w:rPr>
        <w:t>si impegna ad accogliere presso le proprie strutture site in Trieste</w:t>
      </w:r>
      <w:r w:rsidR="003F1775" w:rsidRPr="003A24DE">
        <w:rPr>
          <w:rFonts w:ascii="Arial" w:hAnsi="Arial" w:cs="Arial"/>
          <w:sz w:val="20"/>
        </w:rPr>
        <w:t>, Gorizia, Pordenone e Portogruaro</w:t>
      </w:r>
      <w:r w:rsidRPr="003A24DE">
        <w:rPr>
          <w:rFonts w:ascii="Arial" w:hAnsi="Arial" w:cs="Arial"/>
          <w:sz w:val="20"/>
        </w:rPr>
        <w:t xml:space="preserve">, gli allievi in </w:t>
      </w:r>
      <w:r w:rsidR="003A24DE" w:rsidRPr="008D21F8">
        <w:rPr>
          <w:rFonts w:ascii="Arial" w:hAnsi="Arial" w:cs="Arial"/>
          <w:sz w:val="20"/>
        </w:rPr>
        <w:t>percors</w:t>
      </w:r>
      <w:r w:rsidR="003A24DE">
        <w:rPr>
          <w:rFonts w:ascii="Arial" w:hAnsi="Arial" w:cs="Arial"/>
          <w:sz w:val="20"/>
        </w:rPr>
        <w:t>o</w:t>
      </w:r>
      <w:r w:rsidR="003A24DE" w:rsidRPr="008D21F8">
        <w:rPr>
          <w:rFonts w:ascii="Arial" w:hAnsi="Arial" w:cs="Arial"/>
          <w:sz w:val="20"/>
        </w:rPr>
        <w:t xml:space="preserve"> </w:t>
      </w:r>
      <w:r w:rsidR="003A24DE">
        <w:rPr>
          <w:rFonts w:ascii="Arial" w:hAnsi="Arial" w:cs="Arial"/>
          <w:sz w:val="20"/>
        </w:rPr>
        <w:t>per le competenze trasversali e per l’orientamento</w:t>
      </w:r>
      <w:r w:rsidR="003A24DE" w:rsidRPr="003A24DE">
        <w:rPr>
          <w:rFonts w:ascii="Arial" w:hAnsi="Arial" w:cs="Arial"/>
          <w:sz w:val="20"/>
        </w:rPr>
        <w:t xml:space="preserve"> </w:t>
      </w:r>
      <w:r w:rsidRPr="003A24DE">
        <w:rPr>
          <w:rFonts w:ascii="Arial" w:hAnsi="Arial" w:cs="Arial"/>
          <w:sz w:val="20"/>
        </w:rPr>
        <w:t>su proposta dell’Istituto Scolastico ___________________</w:t>
      </w:r>
    </w:p>
    <w:p w:rsidR="003238A2" w:rsidRPr="008D21F8" w:rsidRDefault="003238A2" w:rsidP="003238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I percorsi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sz w:val="20"/>
        </w:rPr>
        <w:t xml:space="preserve">, ai sensi dell’art. 1, comma 1 del </w:t>
      </w:r>
      <w:proofErr w:type="spellStart"/>
      <w:r w:rsidRPr="008D21F8">
        <w:rPr>
          <w:rFonts w:ascii="Arial" w:hAnsi="Arial" w:cs="Arial"/>
          <w:sz w:val="20"/>
        </w:rPr>
        <w:t>DLgs</w:t>
      </w:r>
      <w:proofErr w:type="spellEnd"/>
      <w:r w:rsidRPr="008D21F8">
        <w:rPr>
          <w:rFonts w:ascii="Arial" w:hAnsi="Arial" w:cs="Arial"/>
          <w:sz w:val="20"/>
        </w:rPr>
        <w:t xml:space="preserve"> 77/2005, non costituiscono rapporto di lavoro o collaborazione professionale ad alcun titolo; è invece concepito come parte integrante dell'offerta formativa dell’istituto scolastico.</w:t>
      </w:r>
    </w:p>
    <w:p w:rsidR="003238A2" w:rsidRPr="008D21F8" w:rsidRDefault="003238A2" w:rsidP="003238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Ai fini e agli effetti delle disposizioni di cui al D. </w:t>
      </w:r>
      <w:proofErr w:type="spellStart"/>
      <w:r w:rsidRPr="008D21F8">
        <w:rPr>
          <w:rFonts w:ascii="Arial" w:hAnsi="Arial" w:cs="Arial"/>
          <w:sz w:val="20"/>
        </w:rPr>
        <w:t>Lgs</w:t>
      </w:r>
      <w:proofErr w:type="spellEnd"/>
      <w:r w:rsidRPr="008D21F8">
        <w:rPr>
          <w:rFonts w:ascii="Arial" w:hAnsi="Arial" w:cs="Arial"/>
          <w:sz w:val="20"/>
        </w:rPr>
        <w:t xml:space="preserve">. 81/2008, lo studente </w:t>
      </w:r>
      <w:r w:rsidR="00BF129F">
        <w:rPr>
          <w:rFonts w:ascii="Arial" w:hAnsi="Arial" w:cs="Arial"/>
          <w:sz w:val="20"/>
        </w:rPr>
        <w:t>che frequenti un percorso formativo per le competenze trasversali e l’orientamento</w:t>
      </w:r>
      <w:r w:rsidRPr="008D21F8">
        <w:rPr>
          <w:rFonts w:ascii="Arial" w:hAnsi="Arial" w:cs="Arial"/>
          <w:sz w:val="20"/>
        </w:rPr>
        <w:t xml:space="preserve"> è equiparato al lavoratore, ex art. 2, comma 1 lettera a) del decreto citato.</w:t>
      </w:r>
    </w:p>
    <w:p w:rsidR="003238A2" w:rsidRPr="008D21F8" w:rsidRDefault="003238A2" w:rsidP="003238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La titolarità del percorso, della progettazione formativa e della certificazione delle competenze acquisite è dell’istituzione scolastica.</w:t>
      </w:r>
    </w:p>
    <w:p w:rsidR="003238A2" w:rsidRPr="008D21F8" w:rsidRDefault="003238A2" w:rsidP="003238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L’attività di formazione ed orientamento del percorso è congiuntamente progettata e verificata da un docente tutor interno, designato dall’istituzione scolastica, e da un tutor formativo della struttura, indicato dal soggetto ospitante, denominato tutor formativo esterno;</w:t>
      </w:r>
    </w:p>
    <w:p w:rsidR="003238A2" w:rsidRDefault="003238A2" w:rsidP="003238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L’accoglimento dello/degli studente/i minorenni per i periodi di apprendimento in situazione lavorativa non fa acquisire agli stessi la qualifica di “lavoratore minore” di cui alla L. 977/67 e successive modifiche.</w:t>
      </w:r>
    </w:p>
    <w:p w:rsidR="003F1775" w:rsidRPr="008D21F8" w:rsidRDefault="003F1775" w:rsidP="003F17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>Art.</w:t>
      </w:r>
      <w:r>
        <w:rPr>
          <w:rFonts w:ascii="Arial" w:hAnsi="Arial" w:cs="Arial"/>
          <w:b/>
          <w:sz w:val="20"/>
        </w:rPr>
        <w:t xml:space="preserve"> </w:t>
      </w:r>
      <w:r w:rsidRPr="008D21F8">
        <w:rPr>
          <w:rFonts w:ascii="Arial" w:hAnsi="Arial" w:cs="Arial"/>
          <w:b/>
          <w:sz w:val="20"/>
        </w:rPr>
        <w:t>2 – Obblighi dell’Istituto (soggetto promotore)</w:t>
      </w:r>
    </w:p>
    <w:p w:rsidR="003238A2" w:rsidRPr="008D21F8" w:rsidRDefault="003238A2" w:rsidP="003238A2">
      <w:pPr>
        <w:pStyle w:val="Defaul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8D21F8">
        <w:rPr>
          <w:bCs/>
          <w:sz w:val="20"/>
          <w:szCs w:val="20"/>
        </w:rPr>
        <w:t xml:space="preserve">I </w:t>
      </w:r>
      <w:r w:rsidR="00BF129F" w:rsidRPr="008D21F8">
        <w:rPr>
          <w:sz w:val="20"/>
        </w:rPr>
        <w:t xml:space="preserve">percorsi </w:t>
      </w:r>
      <w:r w:rsidR="00BF129F">
        <w:rPr>
          <w:sz w:val="20"/>
        </w:rPr>
        <w:t>per le competenze trasversali e per l’orientamento</w:t>
      </w:r>
      <w:r w:rsidR="00BF129F" w:rsidRPr="008D21F8">
        <w:rPr>
          <w:bCs/>
          <w:sz w:val="20"/>
          <w:szCs w:val="20"/>
        </w:rPr>
        <w:t xml:space="preserve"> </w:t>
      </w:r>
      <w:r w:rsidRPr="008D21F8">
        <w:rPr>
          <w:bCs/>
          <w:sz w:val="20"/>
          <w:szCs w:val="20"/>
        </w:rPr>
        <w:t>sono progettati, attuati, verificati e valutati, sotto la responsabilità dell'istituzione scolastica, sulla base della presente convenzione (</w:t>
      </w:r>
      <w:proofErr w:type="spellStart"/>
      <w:r w:rsidRPr="008D21F8">
        <w:rPr>
          <w:bCs/>
          <w:sz w:val="20"/>
          <w:szCs w:val="20"/>
        </w:rPr>
        <w:t>DLgs</w:t>
      </w:r>
      <w:proofErr w:type="spellEnd"/>
      <w:r w:rsidRPr="008D21F8">
        <w:rPr>
          <w:bCs/>
          <w:sz w:val="20"/>
          <w:szCs w:val="20"/>
        </w:rPr>
        <w:t xml:space="preserve"> 55/2005 Art. 2).</w:t>
      </w:r>
    </w:p>
    <w:p w:rsidR="003238A2" w:rsidRPr="008D21F8" w:rsidRDefault="003238A2" w:rsidP="003238A2">
      <w:pPr>
        <w:pStyle w:val="Defaul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8D21F8">
        <w:rPr>
          <w:bCs/>
          <w:sz w:val="20"/>
          <w:szCs w:val="20"/>
        </w:rPr>
        <w:t xml:space="preserve">Durante lo svolgimento </w:t>
      </w:r>
      <w:r w:rsidR="00BF129F">
        <w:rPr>
          <w:bCs/>
          <w:sz w:val="20"/>
          <w:szCs w:val="20"/>
        </w:rPr>
        <w:t xml:space="preserve">dei </w:t>
      </w:r>
      <w:r w:rsidR="00BF129F" w:rsidRPr="008D21F8">
        <w:rPr>
          <w:sz w:val="20"/>
        </w:rPr>
        <w:t xml:space="preserve">percorsi </w:t>
      </w:r>
      <w:r w:rsidR="00BF129F">
        <w:rPr>
          <w:sz w:val="20"/>
        </w:rPr>
        <w:t>per le competenze trasversali e per l’orientamento</w:t>
      </w:r>
      <w:r w:rsidRPr="008D21F8">
        <w:rPr>
          <w:bCs/>
          <w:sz w:val="20"/>
          <w:szCs w:val="20"/>
        </w:rPr>
        <w:t xml:space="preserve"> l’attività formativa è seguita e verificata da un tutor scolastico designato dall’Istituto in veste di responsabile didattico-organizzativo in collaborazione con un responsabile designato dal soggetto ospitante (</w:t>
      </w:r>
      <w:r w:rsidRPr="008D21F8">
        <w:rPr>
          <w:sz w:val="20"/>
          <w:szCs w:val="20"/>
        </w:rPr>
        <w:t>tutor formativo esterno</w:t>
      </w:r>
      <w:r w:rsidRPr="008D21F8">
        <w:rPr>
          <w:bCs/>
          <w:sz w:val="20"/>
          <w:szCs w:val="20"/>
        </w:rPr>
        <w:t>).</w:t>
      </w:r>
    </w:p>
    <w:p w:rsidR="003238A2" w:rsidRPr="008D21F8" w:rsidRDefault="003238A2" w:rsidP="003238A2">
      <w:pPr>
        <w:pStyle w:val="Defaul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8D21F8">
        <w:rPr>
          <w:bCs/>
          <w:sz w:val="20"/>
          <w:szCs w:val="20"/>
        </w:rPr>
        <w:t xml:space="preserve">L’Istituto assicura lo studente contro gli infortuni sul lavoro presso </w:t>
      </w:r>
      <w:proofErr w:type="spellStart"/>
      <w:r w:rsidRPr="008D21F8">
        <w:rPr>
          <w:bCs/>
          <w:sz w:val="20"/>
          <w:szCs w:val="20"/>
        </w:rPr>
        <w:t>l’Inail</w:t>
      </w:r>
      <w:proofErr w:type="spellEnd"/>
      <w:r w:rsidRPr="008D21F8">
        <w:rPr>
          <w:bCs/>
          <w:sz w:val="20"/>
          <w:szCs w:val="20"/>
        </w:rPr>
        <w:t xml:space="preserve"> con i criteri della gestione “Conto Stato” (D.P.R. n. 156, art.2, del 09.04.1999), nonché con una polizza infortuni e responsabilità civile presso la compagnia con cui l’Istituto scolastico ha contratto polizza di assicurazione integrativa. (Gli estremi della polizza sono riportati nel Piano formativo personalizzato).</w:t>
      </w:r>
    </w:p>
    <w:p w:rsidR="003238A2" w:rsidRPr="008D21F8" w:rsidRDefault="003238A2" w:rsidP="003238A2">
      <w:pPr>
        <w:pStyle w:val="Default"/>
        <w:tabs>
          <w:tab w:val="left" w:pos="851"/>
          <w:tab w:val="left" w:pos="8505"/>
        </w:tabs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Pr="008D21F8">
        <w:rPr>
          <w:bCs/>
          <w:sz w:val="20"/>
          <w:szCs w:val="20"/>
        </w:rPr>
        <w:t xml:space="preserve"> Il soggetto promotore si impegna a svolgere a favore dello studente un corso formativo in materia di sicurezza ed igiene degli ambienti di lavoro in conformità alle previsioni sulla formazione date dall'art. 37 del D.lgs. 81/2008. Il soggetto promotore fornirà al soggetto ospitante i certificati della formazione già effettuata.</w:t>
      </w:r>
    </w:p>
    <w:p w:rsidR="003238A2" w:rsidRPr="008D21F8" w:rsidRDefault="003238A2" w:rsidP="003238A2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8D21F8">
        <w:rPr>
          <w:bCs/>
          <w:sz w:val="20"/>
          <w:szCs w:val="20"/>
        </w:rPr>
        <w:t xml:space="preserve">Per gli allievi minorenni l’istituto si impegna ad acquisire il consenso scritto dei genitori. </w:t>
      </w:r>
    </w:p>
    <w:p w:rsidR="003238A2" w:rsidRPr="008D21F8" w:rsidRDefault="003238A2" w:rsidP="003238A2">
      <w:pPr>
        <w:pStyle w:val="Defaul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8D21F8">
        <w:rPr>
          <w:bCs/>
          <w:sz w:val="20"/>
          <w:szCs w:val="20"/>
        </w:rPr>
        <w:t xml:space="preserve">Il soggetto promotore si impegna a custodire presso i propri archivi, a disposizione della Regione (Agenzia Regionale del Lavoro), delle strutture provinciali del Ministero del Lavoro e della </w:t>
      </w:r>
      <w:r w:rsidRPr="008D21F8">
        <w:rPr>
          <w:bCs/>
          <w:sz w:val="20"/>
          <w:szCs w:val="20"/>
        </w:rPr>
        <w:lastRenderedPageBreak/>
        <w:t>Previdenza sociale competenti per territorio in materia di ispezione, nonché delle rappresentanze sindacali, copia della convenzione e del Piano formativo personalizzato.</w:t>
      </w:r>
    </w:p>
    <w:p w:rsidR="003F1775" w:rsidRDefault="003F1775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 xml:space="preserve">Art.3 - Obblighi del Soggetto ospitante 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Al soggetto ospitante spetta l’obbligo di favorire l’esperienza dello studente nell’ambiente di lavoro permettendogli di acquisire la conoscenza diretta delle tecnologie, dell’organizzazione aziendale nonché la visualizzazione dei processi produttivi e delle fasi di lavoro.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soggetto ospitante</w:t>
      </w:r>
      <w:r w:rsidRPr="008D21F8">
        <w:rPr>
          <w:bCs/>
          <w:sz w:val="20"/>
          <w:szCs w:val="20"/>
        </w:rPr>
        <w:t xml:space="preserve"> si impegna a valutare le capacità e le condizioni dello studente </w:t>
      </w:r>
      <w:r w:rsidRPr="008D21F8">
        <w:rPr>
          <w:sz w:val="20"/>
          <w:szCs w:val="20"/>
        </w:rPr>
        <w:t xml:space="preserve">al momento di determinarne i compiti, in modo da tutelare la sua salute e la sua sicurezza. 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soggetto ospitante</w:t>
      </w:r>
      <w:r w:rsidRPr="008D21F8">
        <w:rPr>
          <w:bCs/>
          <w:sz w:val="20"/>
          <w:szCs w:val="20"/>
        </w:rPr>
        <w:t xml:space="preserve"> </w:t>
      </w:r>
      <w:r w:rsidRPr="008D21F8">
        <w:rPr>
          <w:sz w:val="20"/>
          <w:szCs w:val="20"/>
        </w:rPr>
        <w:t>garantisce l’informazione/formazione dello/i studente/i sui rischi specifici aziendali, nel rispetto delle procedure interne, anche attraverso la formazione online di ateneo;</w:t>
      </w:r>
    </w:p>
    <w:p w:rsidR="003238A2" w:rsidRPr="003F1775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soggetto ospitante</w:t>
      </w:r>
      <w:r w:rsidRPr="008D21F8">
        <w:rPr>
          <w:bCs/>
          <w:sz w:val="20"/>
          <w:szCs w:val="20"/>
        </w:rPr>
        <w:t xml:space="preserve"> si impegna a fornire allo studente </w:t>
      </w:r>
      <w:r w:rsidRPr="008D21F8">
        <w:rPr>
          <w:sz w:val="20"/>
          <w:szCs w:val="20"/>
        </w:rPr>
        <w:t xml:space="preserve">i </w:t>
      </w:r>
      <w:r w:rsidRPr="008D21F8">
        <w:rPr>
          <w:bCs/>
          <w:sz w:val="20"/>
          <w:szCs w:val="20"/>
        </w:rPr>
        <w:t xml:space="preserve">dispositivi di protezione individuale </w:t>
      </w:r>
      <w:r w:rsidRPr="008D21F8">
        <w:rPr>
          <w:sz w:val="20"/>
          <w:szCs w:val="20"/>
        </w:rPr>
        <w:t xml:space="preserve">riutilizzabili e </w:t>
      </w:r>
      <w:r w:rsidRPr="008D21F8">
        <w:rPr>
          <w:i/>
          <w:sz w:val="20"/>
          <w:szCs w:val="20"/>
        </w:rPr>
        <w:t>usa</w:t>
      </w:r>
      <w:r w:rsidR="00BF129F">
        <w:rPr>
          <w:i/>
          <w:sz w:val="20"/>
          <w:szCs w:val="20"/>
        </w:rPr>
        <w:t xml:space="preserve"> e </w:t>
      </w:r>
      <w:r w:rsidRPr="008D21F8">
        <w:rPr>
          <w:i/>
          <w:sz w:val="20"/>
          <w:szCs w:val="20"/>
        </w:rPr>
        <w:t>getta</w:t>
      </w:r>
      <w:r w:rsidRPr="008D21F8">
        <w:rPr>
          <w:sz w:val="20"/>
          <w:szCs w:val="20"/>
        </w:rPr>
        <w:t xml:space="preserve"> necessari a svolgere le sue mansioni, mentre rimane a carico del soggetto promotore fornire eventuali calzature e vestiario adeguato.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soggetto ospitante si impegna a far svolgere le attività in una sede conforme alle previsioni in materia di sicurezza ed igiene degli ambienti di lavoro in conformità alle norme vigenti.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 xml:space="preserve">L’allievo non sarà adibito a mansioni considerate a rischio secondo l’art 41 del </w:t>
      </w:r>
      <w:proofErr w:type="spellStart"/>
      <w:r w:rsidRPr="008D21F8">
        <w:rPr>
          <w:sz w:val="20"/>
          <w:szCs w:val="20"/>
        </w:rPr>
        <w:t>DLgs</w:t>
      </w:r>
      <w:proofErr w:type="spellEnd"/>
      <w:r w:rsidRPr="008D21F8">
        <w:rPr>
          <w:sz w:val="20"/>
          <w:szCs w:val="20"/>
        </w:rPr>
        <w:t xml:space="preserve"> 81/2008 pertanto non è necessaria l’attivazione della sorveglianza sanitaria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Nel Documento di Valutazione dei Rischi (DVR) del soggetto ospitante sarà previsto anche una sezione dedicata agli studenti in alternanza scuola lavoro o tirocinanti.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8D21F8">
        <w:rPr>
          <w:sz w:val="20"/>
          <w:szCs w:val="20"/>
        </w:rPr>
        <w:t xml:space="preserve">Il soggetto ospitante </w:t>
      </w:r>
      <w:r w:rsidRPr="008D21F8">
        <w:rPr>
          <w:color w:val="auto"/>
          <w:sz w:val="20"/>
          <w:szCs w:val="20"/>
          <w:shd w:val="clear" w:color="auto" w:fill="FFFFFF"/>
        </w:rPr>
        <w:t xml:space="preserve">si impegna a garantire il persistere nel tempo delle condizioni di sicurezza evidenziate nel DVR (in particolare quelle di cui alla “sezione </w:t>
      </w:r>
      <w:r w:rsidRPr="008D21F8">
        <w:rPr>
          <w:sz w:val="20"/>
          <w:szCs w:val="20"/>
        </w:rPr>
        <w:t>dedicata agli studenti in alternanza scuola lavoro o tirocinanti</w:t>
      </w:r>
      <w:r w:rsidRPr="008D21F8">
        <w:rPr>
          <w:color w:val="auto"/>
          <w:sz w:val="20"/>
          <w:szCs w:val="20"/>
          <w:shd w:val="clear" w:color="auto" w:fill="FFFFFF"/>
        </w:rPr>
        <w:t xml:space="preserve">” per il tempo in cui gli studenti entreranno in azienda) ed a comunicare con immediatezza le eventuali variazioni delle condizioni di lavoro significative ai fini della tutela della sicurezza dei lavoratori, secondo quanto previsto dall’art. 29 comma 3 del </w:t>
      </w:r>
      <w:proofErr w:type="spellStart"/>
      <w:r w:rsidRPr="008D21F8">
        <w:rPr>
          <w:color w:val="auto"/>
          <w:sz w:val="20"/>
          <w:szCs w:val="20"/>
          <w:shd w:val="clear" w:color="auto" w:fill="FFFFFF"/>
        </w:rPr>
        <w:t>D.Lgs</w:t>
      </w:r>
      <w:proofErr w:type="spellEnd"/>
      <w:r w:rsidRPr="008D21F8">
        <w:rPr>
          <w:color w:val="auto"/>
          <w:sz w:val="20"/>
          <w:szCs w:val="20"/>
          <w:shd w:val="clear" w:color="auto" w:fill="FFFFFF"/>
        </w:rPr>
        <w:t xml:space="preserve"> n. 81/08;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 xml:space="preserve">L’allievo minorenne, durante il periodo di effettuazione </w:t>
      </w:r>
      <w:r w:rsidR="00BF129F">
        <w:rPr>
          <w:sz w:val="20"/>
          <w:szCs w:val="20"/>
        </w:rPr>
        <w:t xml:space="preserve">del </w:t>
      </w:r>
      <w:r w:rsidR="00BF129F" w:rsidRPr="008D21F8">
        <w:rPr>
          <w:sz w:val="20"/>
        </w:rPr>
        <w:t>percors</w:t>
      </w:r>
      <w:r w:rsidR="00BF129F">
        <w:rPr>
          <w:sz w:val="20"/>
        </w:rPr>
        <w:t>o</w:t>
      </w:r>
      <w:r w:rsidR="00BF129F" w:rsidRPr="008D21F8">
        <w:rPr>
          <w:sz w:val="20"/>
        </w:rPr>
        <w:t xml:space="preserve"> </w:t>
      </w:r>
      <w:r w:rsidR="00BF129F">
        <w:rPr>
          <w:sz w:val="20"/>
        </w:rPr>
        <w:t>per le competenze trasversali e per l’orientamento</w:t>
      </w:r>
      <w:r w:rsidRPr="008D21F8">
        <w:rPr>
          <w:sz w:val="20"/>
          <w:szCs w:val="20"/>
        </w:rPr>
        <w:t xml:space="preserve"> è sottratto alla vigilanza dell’istituto scolastico ed affidato a quella del soggetto ospitante, che nei suoi confronti esercita le responsabilità di cui all’articolo 2048 del Codice Civile. </w:t>
      </w:r>
    </w:p>
    <w:p w:rsidR="003238A2" w:rsidRPr="008D21F8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soggetto ospitante acconsente a che l’Istituto attui un monitoraggio sulle attività previste, sulle aspettative e sul grado di soddisfazione dell’allievo.</w:t>
      </w:r>
    </w:p>
    <w:p w:rsidR="003238A2" w:rsidRDefault="003238A2" w:rsidP="003238A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 xml:space="preserve">In caso di incidente presso la sede di svolgimento </w:t>
      </w:r>
      <w:r w:rsidR="00BF129F">
        <w:rPr>
          <w:sz w:val="20"/>
          <w:szCs w:val="20"/>
        </w:rPr>
        <w:t xml:space="preserve">del </w:t>
      </w:r>
      <w:r w:rsidR="00BF129F" w:rsidRPr="008D21F8">
        <w:rPr>
          <w:sz w:val="20"/>
        </w:rPr>
        <w:t>percors</w:t>
      </w:r>
      <w:r w:rsidR="00BF129F">
        <w:rPr>
          <w:sz w:val="20"/>
        </w:rPr>
        <w:t>o</w:t>
      </w:r>
      <w:r w:rsidR="00BF129F" w:rsidRPr="008D21F8">
        <w:rPr>
          <w:sz w:val="20"/>
        </w:rPr>
        <w:t xml:space="preserve"> </w:t>
      </w:r>
      <w:r w:rsidR="00BF129F">
        <w:rPr>
          <w:sz w:val="20"/>
        </w:rPr>
        <w:t>per le competenze trasversali e per l’orientamento</w:t>
      </w:r>
      <w:r w:rsidRPr="008D21F8">
        <w:rPr>
          <w:sz w:val="20"/>
          <w:szCs w:val="20"/>
        </w:rPr>
        <w:t>, il Soggetto ospitante si impegna a segnalare l’evento, entro i tempi previsti dalla normativa vigente, agli istituti assicurativi (facendo riferimento al numero della polizza sottoscritta dall’Istituto) ed all’Istituto.</w:t>
      </w:r>
    </w:p>
    <w:p w:rsidR="003F1775" w:rsidRPr="008D21F8" w:rsidRDefault="003F1775" w:rsidP="003F1775">
      <w:pPr>
        <w:pStyle w:val="Default"/>
        <w:ind w:left="720"/>
        <w:jc w:val="both"/>
        <w:rPr>
          <w:sz w:val="20"/>
          <w:szCs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>Art.4 – Attività di tutoraggio</w:t>
      </w:r>
    </w:p>
    <w:p w:rsidR="003238A2" w:rsidRPr="008D21F8" w:rsidRDefault="003238A2" w:rsidP="003238A2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docente tutor interno, designato dall’istituzione scolastica o formativa tra coloro che, avendone fatto richiesta, possiede titoli documentabili e certificabili (</w:t>
      </w:r>
      <w:proofErr w:type="spellStart"/>
      <w:r w:rsidRPr="008D21F8">
        <w:rPr>
          <w:sz w:val="20"/>
          <w:szCs w:val="20"/>
        </w:rPr>
        <w:t>DLgs</w:t>
      </w:r>
      <w:proofErr w:type="spellEnd"/>
      <w:r w:rsidRPr="008D21F8">
        <w:rPr>
          <w:sz w:val="20"/>
          <w:szCs w:val="20"/>
        </w:rPr>
        <w:t xml:space="preserve"> 77/2005) e con adeguata formazione e competenze in materia di sicurezza e salute nei luoghi di lavoro (formazione di “preposto” ai sensi del DLgs81/08), svolge le seguenti funzioni: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21F8">
        <w:rPr>
          <w:rFonts w:ascii="Arial" w:hAnsi="Arial" w:cs="Arial"/>
          <w:color w:val="000000"/>
          <w:sz w:val="20"/>
        </w:rPr>
        <w:t>elabora, insieme al tutor esterno, il percorso formativo personalizzato sottoscritto dalle parti coinvolte (scuola, struttura ospitante, studente/soggetti esercenti la potestà genitoriale);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 xml:space="preserve">assiste e guida lo studente nei </w:t>
      </w:r>
      <w:r w:rsidR="00BF129F" w:rsidRPr="008D21F8">
        <w:rPr>
          <w:rFonts w:ascii="Arial" w:hAnsi="Arial" w:cs="Arial"/>
          <w:sz w:val="20"/>
        </w:rPr>
        <w:t xml:space="preserve">percorsi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="00BF129F" w:rsidRPr="008D21F8">
        <w:rPr>
          <w:rFonts w:ascii="Arial" w:hAnsi="Arial" w:cs="Arial"/>
          <w:color w:val="000000"/>
          <w:sz w:val="20"/>
        </w:rPr>
        <w:t xml:space="preserve"> </w:t>
      </w:r>
      <w:r w:rsidRPr="008D21F8">
        <w:rPr>
          <w:rFonts w:ascii="Arial" w:hAnsi="Arial" w:cs="Arial"/>
          <w:color w:val="000000"/>
          <w:sz w:val="20"/>
        </w:rPr>
        <w:t>e ne verifica, in collaborazione con il tutor esterno, il corretto svolgimento;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 xml:space="preserve">gestisce le relazioni con il contesto in cui si sviluppa l’esperienza </w:t>
      </w:r>
      <w:r w:rsidR="00BF129F">
        <w:rPr>
          <w:rFonts w:ascii="Arial" w:hAnsi="Arial" w:cs="Arial"/>
          <w:color w:val="000000"/>
          <w:sz w:val="20"/>
        </w:rPr>
        <w:t xml:space="preserve">di </w:t>
      </w:r>
      <w:r w:rsidR="00BF129F" w:rsidRPr="008D21F8">
        <w:rPr>
          <w:rFonts w:ascii="Arial" w:hAnsi="Arial" w:cs="Arial"/>
          <w:sz w:val="20"/>
        </w:rPr>
        <w:t>percors</w:t>
      </w:r>
      <w:r w:rsidR="00BF129F">
        <w:rPr>
          <w:rFonts w:ascii="Arial" w:hAnsi="Arial" w:cs="Arial"/>
          <w:sz w:val="20"/>
        </w:rPr>
        <w:t>o</w:t>
      </w:r>
      <w:r w:rsidR="00BF129F" w:rsidRPr="008D21F8">
        <w:rPr>
          <w:rFonts w:ascii="Arial" w:hAnsi="Arial" w:cs="Arial"/>
          <w:sz w:val="20"/>
        </w:rPr>
        <w:t xml:space="preserve">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color w:val="000000"/>
          <w:sz w:val="20"/>
        </w:rPr>
        <w:t>, rapportandosi con il tutor esterno;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monitora le attività e affronta le eventuali criticità che dovessero emergere dalle stesse;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valuta, comunica e valorizza gli obiettivi raggiunti e le competenze progressivamente sviluppate dallo studente;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promuove l’attività di valutazione sull’efficacia e la coerenza del percorso da parte dello studente coinvolto;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sz w:val="20"/>
        </w:rPr>
        <w:t>per le problematiche relative alla salute e sicurezza nei luoghi di lavoro si avvale di professionalità adeguate in materia sicurezza (</w:t>
      </w:r>
      <w:proofErr w:type="spellStart"/>
      <w:proofErr w:type="gramStart"/>
      <w:r w:rsidRPr="008D21F8">
        <w:rPr>
          <w:rFonts w:ascii="Arial" w:hAnsi="Arial" w:cs="Arial"/>
          <w:sz w:val="20"/>
        </w:rPr>
        <w:t>es.RSPP</w:t>
      </w:r>
      <w:proofErr w:type="spellEnd"/>
      <w:proofErr w:type="gramEnd"/>
      <w:r w:rsidRPr="008D21F8">
        <w:rPr>
          <w:rFonts w:ascii="Arial" w:hAnsi="Arial" w:cs="Arial"/>
          <w:sz w:val="20"/>
        </w:rPr>
        <w:t>).</w:t>
      </w:r>
    </w:p>
    <w:p w:rsidR="003238A2" w:rsidRPr="008D21F8" w:rsidRDefault="003238A2" w:rsidP="003238A2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Il tutor formativo esterno, designato dal soggetto ospitante, con adeguate competenze in materia di sicurezza e salute nei luoghi di lavoro, svolge le seguenti funzioni: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 xml:space="preserve">collabora con il tutor interno alla progettazione, organizzazione e valutazione dell’esperienza di </w:t>
      </w:r>
      <w:r w:rsidR="00BF129F" w:rsidRPr="008D21F8">
        <w:rPr>
          <w:rFonts w:ascii="Arial" w:hAnsi="Arial" w:cs="Arial"/>
          <w:sz w:val="20"/>
        </w:rPr>
        <w:t>percors</w:t>
      </w:r>
      <w:r w:rsidR="00BF129F">
        <w:rPr>
          <w:rFonts w:ascii="Arial" w:hAnsi="Arial" w:cs="Arial"/>
          <w:sz w:val="20"/>
        </w:rPr>
        <w:t>o</w:t>
      </w:r>
      <w:r w:rsidR="00BF129F" w:rsidRPr="008D21F8">
        <w:rPr>
          <w:rFonts w:ascii="Arial" w:hAnsi="Arial" w:cs="Arial"/>
          <w:sz w:val="20"/>
        </w:rPr>
        <w:t xml:space="preserve">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color w:val="000000"/>
          <w:sz w:val="20"/>
        </w:rPr>
        <w:t>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favorisce l’inserimento dello studente nel contesto operativo, lo affianca e lo assiste nel percorso;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garantisce l’informazione/formazione dello/i studente/i sui rischi specifici aziendali, nel rispetto delle procedure interne;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lastRenderedPageBreak/>
        <w:t>pianifica ed organizza le attività in base al progetto formativo, coordinandosi anche con altre figure professionali presenti nella struttura ospitante;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coinvolge lo studente nel processo di valutazione dell’esperienza;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fornisce all’istituzione scolastica gli elementi concordati per valutare le attività dello studente e l’efficacia del processo formativo.</w:t>
      </w:r>
    </w:p>
    <w:p w:rsidR="003238A2" w:rsidRPr="008D21F8" w:rsidRDefault="003238A2" w:rsidP="003238A2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 xml:space="preserve"> Le due figure dei tutor condividono i seguenti compiti: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controllo della frequenza e dell’attuazione del percorso formativo personalizzato.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raccordo tra le esperienze formative in aula e quella in contesto lavorativo;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elaborazione di un report sull’esperienza svolta e sulle acquisizioni di ciascun allievo, che concorre alla valutazione e alla certificazione delle competenze da parte del Consiglio di classe;</w:t>
      </w:r>
    </w:p>
    <w:p w:rsidR="003238A2" w:rsidRPr="008D21F8" w:rsidRDefault="003238A2" w:rsidP="003238A2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 xml:space="preserve">verifica del rispetto da parte dello studente degli obblighi propri di ciascun lavoratore di cui all’art. 20 D. </w:t>
      </w:r>
      <w:proofErr w:type="spellStart"/>
      <w:r w:rsidRPr="008D21F8">
        <w:rPr>
          <w:rFonts w:ascii="Arial" w:hAnsi="Arial" w:cs="Arial"/>
          <w:color w:val="000000"/>
          <w:sz w:val="20"/>
        </w:rPr>
        <w:t>Lgs</w:t>
      </w:r>
      <w:proofErr w:type="spellEnd"/>
      <w:r w:rsidRPr="008D21F8">
        <w:rPr>
          <w:rFonts w:ascii="Arial" w:hAnsi="Arial" w:cs="Arial"/>
          <w:color w:val="000000"/>
          <w:sz w:val="20"/>
        </w:rPr>
        <w:t>. 81/2008. In particolare la violazione da parte dello studente degli obblighi richiamati dalla norma citata e dal percorso formativo saranno segnalati dal tutor formativo esterno al docente tutor interno affinché quest’ultimo possa attivare le azioni necessarie.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>Art.5 - Obblighi dell’allievo</w:t>
      </w:r>
    </w:p>
    <w:p w:rsidR="003238A2" w:rsidRPr="008D21F8" w:rsidRDefault="003238A2" w:rsidP="003238A2">
      <w:pPr>
        <w:pStyle w:val="R-03"/>
        <w:numPr>
          <w:ilvl w:val="0"/>
          <w:numId w:val="6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Durante lo svolgimento </w:t>
      </w:r>
      <w:r w:rsidR="00BF129F">
        <w:rPr>
          <w:rFonts w:ascii="Arial" w:hAnsi="Arial" w:cs="Arial"/>
          <w:sz w:val="20"/>
        </w:rPr>
        <w:t>del percorso</w:t>
      </w:r>
      <w:r w:rsidR="00BF129F" w:rsidRPr="008D21F8">
        <w:rPr>
          <w:rFonts w:ascii="Arial" w:hAnsi="Arial" w:cs="Arial"/>
          <w:sz w:val="20"/>
        </w:rPr>
        <w:t xml:space="preserve">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sz w:val="20"/>
        </w:rPr>
        <w:t xml:space="preserve"> l’allievo è tenuto a svolgere le attività previste dal Piano formativo personalizzato;</w:t>
      </w:r>
    </w:p>
    <w:p w:rsidR="003238A2" w:rsidRPr="008D21F8" w:rsidRDefault="003238A2" w:rsidP="003238A2">
      <w:pPr>
        <w:pStyle w:val="R-03"/>
        <w:numPr>
          <w:ilvl w:val="0"/>
          <w:numId w:val="6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L’allievo si impegna attraverso la firma di un apposito Patto formativo a osservare rigorosamente le disposizioni del soggetto ospitante in materia di sicurezza e di igiene del lavoro nonché tutte le disposizioni, istruzioni, prescrizioni, regolamenti interni, previsti a tale scopo. </w:t>
      </w:r>
    </w:p>
    <w:p w:rsidR="003238A2" w:rsidRPr="008D21F8" w:rsidRDefault="003238A2" w:rsidP="003238A2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8D21F8">
        <w:rPr>
          <w:sz w:val="20"/>
          <w:szCs w:val="20"/>
        </w:rPr>
        <w:t>Per gli allievi minorenni il patto formativo è sottoscritto anche da un genitore.</w:t>
      </w:r>
    </w:p>
    <w:p w:rsidR="003238A2" w:rsidRPr="008D21F8" w:rsidRDefault="003238A2" w:rsidP="003238A2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8D21F8">
        <w:rPr>
          <w:color w:val="auto"/>
          <w:sz w:val="20"/>
          <w:szCs w:val="20"/>
        </w:rPr>
        <w:t xml:space="preserve">L’allievo risponde dei danni causati a sé o a terzi per l’inosservanza delle norme di comportamento e delle regole di sicurezza interne il soggetto ospitante. </w:t>
      </w:r>
    </w:p>
    <w:p w:rsidR="003238A2" w:rsidRPr="008D21F8" w:rsidRDefault="003238A2" w:rsidP="003238A2">
      <w:pPr>
        <w:pStyle w:val="R-03"/>
        <w:numPr>
          <w:ilvl w:val="0"/>
          <w:numId w:val="6"/>
        </w:numPr>
        <w:tabs>
          <w:tab w:val="clear" w:pos="432"/>
          <w:tab w:val="left" w:pos="0"/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Durante lo svolgimento </w:t>
      </w:r>
      <w:r w:rsidR="00BF129F">
        <w:rPr>
          <w:rFonts w:ascii="Arial" w:hAnsi="Arial" w:cs="Arial"/>
          <w:sz w:val="20"/>
        </w:rPr>
        <w:t xml:space="preserve">del </w:t>
      </w:r>
      <w:r w:rsidR="00BF129F" w:rsidRPr="008D21F8">
        <w:rPr>
          <w:rFonts w:ascii="Arial" w:hAnsi="Arial" w:cs="Arial"/>
          <w:sz w:val="20"/>
        </w:rPr>
        <w:t>percors</w:t>
      </w:r>
      <w:r w:rsidR="00BF129F">
        <w:rPr>
          <w:rFonts w:ascii="Arial" w:hAnsi="Arial" w:cs="Arial"/>
          <w:sz w:val="20"/>
        </w:rPr>
        <w:t>o</w:t>
      </w:r>
      <w:r w:rsidR="00BF129F" w:rsidRPr="008D21F8">
        <w:rPr>
          <w:rFonts w:ascii="Arial" w:hAnsi="Arial" w:cs="Arial"/>
          <w:sz w:val="20"/>
        </w:rPr>
        <w:t xml:space="preserve">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sz w:val="20"/>
        </w:rPr>
        <w:t xml:space="preserve"> l’allievo è tenuto a mantenere la necessaria </w:t>
      </w:r>
      <w:r w:rsidRPr="008D21F8">
        <w:rPr>
          <w:rFonts w:ascii="Arial" w:hAnsi="Arial" w:cs="Arial"/>
          <w:bCs/>
          <w:sz w:val="20"/>
        </w:rPr>
        <w:t xml:space="preserve">riservatezza </w:t>
      </w:r>
      <w:r w:rsidRPr="008D21F8">
        <w:rPr>
          <w:rFonts w:ascii="Arial" w:hAnsi="Arial" w:cs="Arial"/>
          <w:sz w:val="20"/>
        </w:rPr>
        <w:t>per quanto attiene ai dati, informazioni o conoscenze in merito a processi produttivi e prodotti, acquisiti durante lo svolgimento dell’attività, nel rispetto delle norme stabilite dal Decreto legislativo n.196 del 30 giugno 2003.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>Art 6 – Piano formativo personalizzato</w:t>
      </w:r>
    </w:p>
    <w:p w:rsidR="003238A2" w:rsidRPr="008D21F8" w:rsidRDefault="003238A2" w:rsidP="003238A2">
      <w:pPr>
        <w:pStyle w:val="R-03"/>
        <w:numPr>
          <w:ilvl w:val="0"/>
          <w:numId w:val="7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Per ciascun allievo beneficiario del percorso inserito nella struttura ospitante in base alla presente Convenzione è predisposto un percorso formativo personalizzato, che fa parte integrante della presente Convenzione, coerente con il profilo educativo, culturale e professionale dell’indirizzo di studi, contenente </w:t>
      </w:r>
    </w:p>
    <w:p w:rsidR="003238A2" w:rsidRPr="008D21F8" w:rsidRDefault="003238A2" w:rsidP="003238A2">
      <w:pPr>
        <w:pStyle w:val="R-06"/>
        <w:numPr>
          <w:ilvl w:val="0"/>
          <w:numId w:val="2"/>
        </w:numPr>
        <w:tabs>
          <w:tab w:val="clear" w:pos="432"/>
          <w:tab w:val="left" w:pos="851"/>
          <w:tab w:val="left" w:pos="8505"/>
        </w:tabs>
        <w:spacing w:line="240" w:lineRule="auto"/>
        <w:ind w:left="1135" w:hanging="426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il nominativo dello studente;</w:t>
      </w:r>
    </w:p>
    <w:p w:rsidR="003238A2" w:rsidRPr="008D21F8" w:rsidRDefault="003238A2" w:rsidP="003238A2">
      <w:pPr>
        <w:pStyle w:val="R-06"/>
        <w:numPr>
          <w:ilvl w:val="0"/>
          <w:numId w:val="2"/>
        </w:numPr>
        <w:tabs>
          <w:tab w:val="clear" w:pos="432"/>
          <w:tab w:val="left" w:pos="426"/>
          <w:tab w:val="left" w:pos="851"/>
          <w:tab w:val="left" w:pos="8505"/>
        </w:tabs>
        <w:spacing w:line="240" w:lineRule="auto"/>
        <w:ind w:left="1135" w:hanging="426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i nominativi del tutor scolastico designato dall’Istituto e del responsabile del soggetto ospitante (tutor formativo esterno);</w:t>
      </w:r>
    </w:p>
    <w:p w:rsidR="003238A2" w:rsidRPr="008D21F8" w:rsidRDefault="003238A2" w:rsidP="003238A2">
      <w:pPr>
        <w:pStyle w:val="R-06"/>
        <w:numPr>
          <w:ilvl w:val="0"/>
          <w:numId w:val="2"/>
        </w:numPr>
        <w:tabs>
          <w:tab w:val="clear" w:pos="432"/>
          <w:tab w:val="left" w:pos="426"/>
          <w:tab w:val="left" w:pos="851"/>
          <w:tab w:val="left" w:pos="8505"/>
        </w:tabs>
        <w:spacing w:line="240" w:lineRule="auto"/>
        <w:ind w:left="1135" w:hanging="426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gli obiettivi e le modalità di svolgimento dell’attività di </w:t>
      </w:r>
      <w:r w:rsidR="00BF129F" w:rsidRPr="008D21F8">
        <w:rPr>
          <w:rFonts w:ascii="Arial" w:hAnsi="Arial" w:cs="Arial"/>
          <w:sz w:val="20"/>
        </w:rPr>
        <w:t>percors</w:t>
      </w:r>
      <w:r w:rsidR="00BF129F">
        <w:rPr>
          <w:rFonts w:ascii="Arial" w:hAnsi="Arial" w:cs="Arial"/>
          <w:sz w:val="20"/>
        </w:rPr>
        <w:t>o</w:t>
      </w:r>
      <w:r w:rsidR="00BF129F" w:rsidRPr="008D21F8">
        <w:rPr>
          <w:rFonts w:ascii="Arial" w:hAnsi="Arial" w:cs="Arial"/>
          <w:sz w:val="20"/>
        </w:rPr>
        <w:t xml:space="preserve">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sz w:val="20"/>
        </w:rPr>
        <w:t>, con l’indicazione dei tempi di presenza presso il Soggetto ospitante;</w:t>
      </w:r>
    </w:p>
    <w:p w:rsidR="003238A2" w:rsidRPr="008D21F8" w:rsidRDefault="003238A2" w:rsidP="003238A2">
      <w:pPr>
        <w:pStyle w:val="R-06"/>
        <w:numPr>
          <w:ilvl w:val="0"/>
          <w:numId w:val="2"/>
        </w:numPr>
        <w:tabs>
          <w:tab w:val="clear" w:pos="432"/>
          <w:tab w:val="left" w:pos="0"/>
          <w:tab w:val="left" w:pos="851"/>
          <w:tab w:val="left" w:pos="8505"/>
        </w:tabs>
        <w:spacing w:line="240" w:lineRule="auto"/>
        <w:ind w:left="1135" w:hanging="426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l’individuazione delle strutture del Soggetto ospitante (stabilimenti, sedi, reparti, uffici, ecc.) presso cui si svolge l’attività;</w:t>
      </w:r>
    </w:p>
    <w:p w:rsidR="003238A2" w:rsidRPr="008D21F8" w:rsidRDefault="003238A2" w:rsidP="003238A2">
      <w:pPr>
        <w:pStyle w:val="R-06"/>
        <w:numPr>
          <w:ilvl w:val="0"/>
          <w:numId w:val="2"/>
        </w:numPr>
        <w:tabs>
          <w:tab w:val="clear" w:pos="432"/>
          <w:tab w:val="left" w:pos="851"/>
          <w:tab w:val="left" w:pos="8505"/>
        </w:tabs>
        <w:spacing w:line="240" w:lineRule="auto"/>
        <w:ind w:left="1135" w:hanging="426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gli estremi identificativi dell’assicurazione per la responsabilità civile.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 xml:space="preserve">Art.7 </w:t>
      </w:r>
      <w:r>
        <w:rPr>
          <w:rFonts w:ascii="Arial" w:hAnsi="Arial" w:cs="Arial"/>
          <w:b/>
          <w:sz w:val="20"/>
        </w:rPr>
        <w:t xml:space="preserve">- </w:t>
      </w:r>
      <w:r w:rsidRPr="008D21F8">
        <w:rPr>
          <w:rFonts w:ascii="Arial" w:hAnsi="Arial" w:cs="Arial"/>
          <w:b/>
          <w:sz w:val="20"/>
        </w:rPr>
        <w:t>Valutazione</w:t>
      </w:r>
    </w:p>
    <w:p w:rsidR="003238A2" w:rsidRPr="008D21F8" w:rsidRDefault="003238A2" w:rsidP="003238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I tutor interno ed esterno condividono i seguenti compiti:</w:t>
      </w:r>
    </w:p>
    <w:p w:rsidR="003238A2" w:rsidRPr="008D21F8" w:rsidRDefault="003238A2" w:rsidP="003238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predisposizione del Piano formativo personalizzato. In particolare, il tutor interno dovrà collaborare col tutor esterno al fine dell’individuazione delle mansioni/attività richieste dal Piano formativo personalizzato.</w:t>
      </w:r>
    </w:p>
    <w:p w:rsidR="003238A2" w:rsidRPr="008D21F8" w:rsidRDefault="003238A2" w:rsidP="003238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controllo della frequenza e dell’attuazione del Piano formativo personalizzato;</w:t>
      </w:r>
    </w:p>
    <w:p w:rsidR="003238A2" w:rsidRPr="008D21F8" w:rsidRDefault="003238A2" w:rsidP="003238A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color w:val="000000"/>
          <w:sz w:val="20"/>
        </w:rPr>
      </w:pPr>
      <w:r w:rsidRPr="008D21F8">
        <w:rPr>
          <w:rFonts w:ascii="Arial" w:hAnsi="Arial" w:cs="Arial"/>
          <w:color w:val="000000"/>
          <w:sz w:val="20"/>
        </w:rPr>
        <w:t>raccordo tra le esperienze formative in aula e quella in contesto lavorativo.</w:t>
      </w:r>
    </w:p>
    <w:p w:rsidR="003238A2" w:rsidRPr="008D21F8" w:rsidRDefault="003238A2" w:rsidP="003238A2">
      <w:pPr>
        <w:pStyle w:val="R-06"/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color w:val="000000"/>
          <w:sz w:val="20"/>
        </w:rPr>
        <w:t xml:space="preserve">2. </w:t>
      </w:r>
      <w:r w:rsidRPr="008D21F8">
        <w:rPr>
          <w:rFonts w:ascii="Arial" w:hAnsi="Arial" w:cs="Arial"/>
          <w:sz w:val="20"/>
        </w:rPr>
        <w:t>Al termine dell’attività il tutor formativo esterno, di concerto con il tutor designato dal soggetto promotore, redigeranno una relazione comprendente il riscontro delle presenze dello studente, l'elenco delle esperienze maturate, i risultati ottenuti, gli elementi per effettuare una valutazione del raggiungimento delle effettive competenze acquisite da parte dello studente sulla base di una modulistica predisposta allo scopo.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 xml:space="preserve">Art. 8 </w:t>
      </w:r>
      <w:r>
        <w:rPr>
          <w:rFonts w:ascii="Arial" w:hAnsi="Arial" w:cs="Arial"/>
          <w:b/>
          <w:sz w:val="20"/>
        </w:rPr>
        <w:t xml:space="preserve">- </w:t>
      </w:r>
      <w:r w:rsidRPr="008D21F8">
        <w:rPr>
          <w:rFonts w:ascii="Arial" w:hAnsi="Arial" w:cs="Arial"/>
          <w:b/>
          <w:sz w:val="20"/>
        </w:rPr>
        <w:t>Trattamento dei dati personali</w:t>
      </w:r>
    </w:p>
    <w:p w:rsidR="003238A2" w:rsidRPr="008D21F8" w:rsidRDefault="003238A2" w:rsidP="003238A2">
      <w:pPr>
        <w:pStyle w:val="R-06"/>
        <w:numPr>
          <w:ilvl w:val="0"/>
          <w:numId w:val="9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I dati personali contenuti nella presente convenzione e nei documenti da essa contemplati vengono trattati per le esclusive finalità previste dalla Convenzione stessa. I dati suddetti inoltre, trattati in forma anonima, potranno essere comunicati, per fini statistici, a Enti pubblici che ne facciano richiesta nell’ambito delle proprie attività istituzionali. Titolari del trattamento dei dati sono il soggetto promotore e il soggetto ospitante.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 xml:space="preserve">Art 9 </w:t>
      </w:r>
      <w:r>
        <w:rPr>
          <w:rFonts w:ascii="Arial" w:hAnsi="Arial" w:cs="Arial"/>
          <w:b/>
          <w:sz w:val="20"/>
        </w:rPr>
        <w:t xml:space="preserve">- </w:t>
      </w:r>
      <w:r w:rsidRPr="008D21F8">
        <w:rPr>
          <w:rFonts w:ascii="Arial" w:hAnsi="Arial" w:cs="Arial"/>
          <w:b/>
          <w:sz w:val="20"/>
        </w:rPr>
        <w:t>Durata</w:t>
      </w:r>
    </w:p>
    <w:p w:rsidR="003238A2" w:rsidRPr="008D21F8" w:rsidRDefault="003238A2" w:rsidP="003238A2">
      <w:pPr>
        <w:pStyle w:val="R-06"/>
        <w:numPr>
          <w:ilvl w:val="0"/>
          <w:numId w:val="10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La presente convenzione ha validità di due anni a decorrere dalla data di sottoscrizione e potrà essere </w:t>
      </w:r>
      <w:r w:rsidRPr="008D21F8">
        <w:rPr>
          <w:rFonts w:ascii="Arial" w:hAnsi="Arial" w:cs="Arial"/>
          <w:sz w:val="20"/>
        </w:rPr>
        <w:lastRenderedPageBreak/>
        <w:t>rinnovata, a scadenza, per ulteriori periodi biennali, con scambio di comunicazioni scritte, almeno tre mesi prima della scadenza.</w:t>
      </w:r>
    </w:p>
    <w:p w:rsidR="003238A2" w:rsidRPr="008D21F8" w:rsidRDefault="003238A2" w:rsidP="003238A2">
      <w:pPr>
        <w:pStyle w:val="R-06"/>
        <w:numPr>
          <w:ilvl w:val="0"/>
          <w:numId w:val="10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È possibile l’interruzione anticipata dell’attività di </w:t>
      </w:r>
      <w:r w:rsidR="00BF129F" w:rsidRPr="008D21F8">
        <w:rPr>
          <w:rFonts w:ascii="Arial" w:hAnsi="Arial" w:cs="Arial"/>
          <w:sz w:val="20"/>
        </w:rPr>
        <w:t>percors</w:t>
      </w:r>
      <w:r w:rsidR="00BF129F">
        <w:rPr>
          <w:rFonts w:ascii="Arial" w:hAnsi="Arial" w:cs="Arial"/>
          <w:sz w:val="20"/>
        </w:rPr>
        <w:t>o</w:t>
      </w:r>
      <w:r w:rsidR="00BF129F" w:rsidRPr="008D21F8">
        <w:rPr>
          <w:rFonts w:ascii="Arial" w:hAnsi="Arial" w:cs="Arial"/>
          <w:sz w:val="20"/>
        </w:rPr>
        <w:t xml:space="preserve"> </w:t>
      </w:r>
      <w:r w:rsidR="00BF129F">
        <w:rPr>
          <w:rFonts w:ascii="Arial" w:hAnsi="Arial" w:cs="Arial"/>
          <w:sz w:val="20"/>
        </w:rPr>
        <w:t>per le competenze trasversali e per l’orientamento</w:t>
      </w:r>
      <w:r w:rsidRPr="008D21F8">
        <w:rPr>
          <w:rFonts w:ascii="Arial" w:hAnsi="Arial" w:cs="Arial"/>
          <w:sz w:val="20"/>
        </w:rPr>
        <w:t xml:space="preserve"> per iniziativa dell’Istituto (anche eventualmente su richiesta dell’allievo) o del soggetto ospitante, se giustificata da valide ragioni. Il soggetto ospitante dovrà dare tempestiva comunicazione dell’interruzione anticipata al soggetto promotore attraverso il tutor scolastico. </w:t>
      </w:r>
    </w:p>
    <w:p w:rsidR="003238A2" w:rsidRPr="008D21F8" w:rsidRDefault="003238A2" w:rsidP="003238A2">
      <w:pPr>
        <w:pStyle w:val="R-06"/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ind w:left="360"/>
        <w:rPr>
          <w:rFonts w:ascii="Arial" w:hAnsi="Arial" w:cs="Arial"/>
          <w:b/>
          <w:sz w:val="20"/>
        </w:rPr>
      </w:pPr>
      <w:r w:rsidRPr="008D21F8">
        <w:rPr>
          <w:rFonts w:ascii="Arial" w:hAnsi="Arial" w:cs="Arial"/>
          <w:b/>
          <w:sz w:val="20"/>
        </w:rPr>
        <w:t>Articolo 10 - Spese</w:t>
      </w:r>
    </w:p>
    <w:p w:rsidR="003238A2" w:rsidRPr="008D21F8" w:rsidRDefault="003238A2" w:rsidP="003238A2">
      <w:pPr>
        <w:pStyle w:val="R-06"/>
        <w:numPr>
          <w:ilvl w:val="0"/>
          <w:numId w:val="13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La presente convenzione costituisce unicamente quadro di riferimento per l’attivazione dei rapporti obbligatori tra le Parti e non ha contenuto economico. Eventuali spese, imposte e tasse inerenti il presente atto sono ripartite fra le Parti.</w:t>
      </w:r>
    </w:p>
    <w:p w:rsidR="003238A2" w:rsidRPr="008D21F8" w:rsidRDefault="003238A2" w:rsidP="003238A2">
      <w:pPr>
        <w:pStyle w:val="R-06"/>
        <w:numPr>
          <w:ilvl w:val="0"/>
          <w:numId w:val="13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L’imposta di bollo è assolta ai sensi del D.M. 17/6/2014.</w:t>
      </w:r>
    </w:p>
    <w:p w:rsidR="003238A2" w:rsidRPr="008D21F8" w:rsidRDefault="003238A2" w:rsidP="003238A2">
      <w:pPr>
        <w:pStyle w:val="R-06"/>
        <w:numPr>
          <w:ilvl w:val="0"/>
          <w:numId w:val="13"/>
        </w:numPr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La presente convenzione sarà registrata in caso d’uso ai sensi dell’art.4 – Tariffa Parte II del D.P.R. n. 131/1986. Le eventuali spese di registrazione sono a carico della Parte richiedente.</w:t>
      </w:r>
    </w:p>
    <w:p w:rsidR="003238A2" w:rsidRPr="008D21F8" w:rsidRDefault="003238A2" w:rsidP="003238A2">
      <w:pPr>
        <w:pStyle w:val="TESTO"/>
        <w:tabs>
          <w:tab w:val="left" w:pos="567"/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__________,  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>(firma per il soggetto promotore) ......................................</w:t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(firma per il Soggetto ospitante) ...................................... </w:t>
      </w:r>
      <w:r w:rsidRPr="008D21F8">
        <w:rPr>
          <w:rFonts w:ascii="Arial" w:hAnsi="Arial" w:cs="Arial"/>
          <w:sz w:val="20"/>
        </w:rPr>
        <w:br/>
      </w: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jc w:val="right"/>
        <w:rPr>
          <w:rFonts w:ascii="Arial" w:hAnsi="Arial" w:cs="Arial"/>
          <w:sz w:val="20"/>
        </w:rPr>
      </w:pPr>
    </w:p>
    <w:p w:rsidR="003238A2" w:rsidRPr="008D21F8" w:rsidRDefault="003238A2" w:rsidP="003238A2">
      <w:pPr>
        <w:pStyle w:val="TESTO"/>
        <w:tabs>
          <w:tab w:val="left" w:pos="851"/>
          <w:tab w:val="left" w:pos="8505"/>
        </w:tabs>
        <w:spacing w:line="240" w:lineRule="auto"/>
        <w:rPr>
          <w:rFonts w:ascii="Arial" w:hAnsi="Arial" w:cs="Arial"/>
          <w:sz w:val="20"/>
        </w:rPr>
      </w:pPr>
      <w:r w:rsidRPr="008D21F8">
        <w:rPr>
          <w:rFonts w:ascii="Arial" w:hAnsi="Arial" w:cs="Arial"/>
          <w:sz w:val="20"/>
        </w:rPr>
        <w:t xml:space="preserve">**Documento sottoscritto con firma digitale, in difetto di contestualità spazio/temporale, e successivamente archiviato a far data dalla ricezione da parte dell’ultimo sottoscrittore ai sensi degli artt. 1326 e 1335 </w:t>
      </w:r>
      <w:proofErr w:type="gramStart"/>
      <w:r w:rsidRPr="008D21F8">
        <w:rPr>
          <w:rFonts w:ascii="Arial" w:hAnsi="Arial" w:cs="Arial"/>
          <w:sz w:val="20"/>
        </w:rPr>
        <w:t>c.c..</w:t>
      </w:r>
      <w:proofErr w:type="gramEnd"/>
      <w:r w:rsidRPr="008D21F8">
        <w:rPr>
          <w:rFonts w:ascii="Arial" w:hAnsi="Arial" w:cs="Arial"/>
          <w:sz w:val="20"/>
        </w:rPr>
        <w:t xml:space="preserve"> Per la forma contrattuale si richiamano gli artt. 2702 e 2704 c.c. e l’art. 21 del d. </w:t>
      </w:r>
      <w:proofErr w:type="spellStart"/>
      <w:r w:rsidRPr="008D21F8">
        <w:rPr>
          <w:rFonts w:ascii="Arial" w:hAnsi="Arial" w:cs="Arial"/>
          <w:sz w:val="20"/>
        </w:rPr>
        <w:t>lgs</w:t>
      </w:r>
      <w:proofErr w:type="spellEnd"/>
      <w:r w:rsidRPr="008D21F8">
        <w:rPr>
          <w:rFonts w:ascii="Arial" w:hAnsi="Arial" w:cs="Arial"/>
          <w:sz w:val="20"/>
        </w:rPr>
        <w:t>. 7 marzo 2005, n. 82.</w:t>
      </w:r>
    </w:p>
    <w:p w:rsidR="003238A2" w:rsidRPr="008D21F8" w:rsidRDefault="003238A2" w:rsidP="003238A2">
      <w:pPr>
        <w:jc w:val="both"/>
        <w:rPr>
          <w:rFonts w:ascii="Arial" w:hAnsi="Arial" w:cs="Arial"/>
          <w:sz w:val="20"/>
        </w:rPr>
      </w:pPr>
    </w:p>
    <w:p w:rsidR="003238A2" w:rsidRPr="008D21F8" w:rsidRDefault="003238A2" w:rsidP="003238A2">
      <w:pPr>
        <w:jc w:val="both"/>
        <w:rPr>
          <w:rFonts w:ascii="Arial" w:hAnsi="Arial" w:cs="Arial"/>
          <w:sz w:val="20"/>
        </w:rPr>
      </w:pPr>
    </w:p>
    <w:p w:rsidR="003238A2" w:rsidRDefault="003238A2" w:rsidP="003238A2"/>
    <w:p w:rsidR="00A10D64" w:rsidRDefault="00A10D64"/>
    <w:sectPr w:rsidR="00A10D64" w:rsidSect="008D1917">
      <w:headerReference w:type="default" r:id="rId7"/>
      <w:footerReference w:type="first" r:id="rId8"/>
      <w:pgSz w:w="11906" w:h="16838" w:code="9"/>
      <w:pgMar w:top="624" w:right="1134" w:bottom="680" w:left="1134" w:header="624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D0" w:rsidRDefault="004909D0" w:rsidP="003238A2">
      <w:r>
        <w:separator/>
      </w:r>
    </w:p>
  </w:endnote>
  <w:endnote w:type="continuationSeparator" w:id="0">
    <w:p w:rsidR="004909D0" w:rsidRDefault="004909D0" w:rsidP="003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09"/>
      <w:gridCol w:w="5188"/>
    </w:tblGrid>
    <w:tr w:rsidR="00991DEA">
      <w:trPr>
        <w:trHeight w:hRule="exact" w:val="360"/>
      </w:trPr>
      <w:tc>
        <w:tcPr>
          <w:tcW w:w="4709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991DEA" w:rsidRDefault="003238A2">
          <w:pPr>
            <w:ind w:left="170"/>
            <w:jc w:val="center"/>
            <w:rPr>
              <w:position w:val="-2"/>
            </w:rPr>
          </w:pPr>
          <w:r>
            <w:rPr>
              <w:position w:val="-2"/>
            </w:rPr>
            <w:t>IL PRESIDENTE</w:t>
          </w:r>
        </w:p>
      </w:tc>
      <w:tc>
        <w:tcPr>
          <w:tcW w:w="5188" w:type="dxa"/>
          <w:tcBorders>
            <w:top w:val="single" w:sz="12" w:space="0" w:color="auto"/>
            <w:bottom w:val="single" w:sz="6" w:space="0" w:color="auto"/>
            <w:right w:val="nil"/>
          </w:tcBorders>
        </w:tcPr>
        <w:p w:rsidR="00991DEA" w:rsidRDefault="003238A2">
          <w:pPr>
            <w:ind w:left="170"/>
            <w:jc w:val="center"/>
            <w:rPr>
              <w:position w:val="-2"/>
            </w:rPr>
          </w:pPr>
          <w:r>
            <w:rPr>
              <w:position w:val="-2"/>
            </w:rPr>
            <w:t>IL SEGRETARIO</w:t>
          </w:r>
        </w:p>
      </w:tc>
    </w:tr>
    <w:tr w:rsidR="00991DEA">
      <w:trPr>
        <w:trHeight w:hRule="exact" w:val="800"/>
      </w:trPr>
      <w:tc>
        <w:tcPr>
          <w:tcW w:w="470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991DEA" w:rsidRDefault="00C01BBF">
          <w:pPr>
            <w:ind w:left="170"/>
          </w:pPr>
        </w:p>
      </w:tc>
      <w:tc>
        <w:tcPr>
          <w:tcW w:w="51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991DEA" w:rsidRDefault="00C01BBF">
          <w:pPr>
            <w:ind w:left="170"/>
          </w:pPr>
        </w:p>
      </w:tc>
    </w:tr>
  </w:tbl>
  <w:p w:rsidR="00991DEA" w:rsidRDefault="003238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A731A5" wp14:editId="4928420F">
              <wp:simplePos x="0" y="0"/>
              <wp:positionH relativeFrom="page">
                <wp:posOffset>612140</wp:posOffset>
              </wp:positionH>
              <wp:positionV relativeFrom="page">
                <wp:posOffset>396240</wp:posOffset>
              </wp:positionV>
              <wp:extent cx="635" cy="9703435"/>
              <wp:effectExtent l="0" t="0" r="37465" b="3111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703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246D5"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pt,31.2pt" to="48.2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7B1F5A" wp14:editId="166E9ABC">
              <wp:simplePos x="0" y="0"/>
              <wp:positionH relativeFrom="page">
                <wp:posOffset>6912610</wp:posOffset>
              </wp:positionH>
              <wp:positionV relativeFrom="page">
                <wp:posOffset>396240</wp:posOffset>
              </wp:positionV>
              <wp:extent cx="635" cy="9703435"/>
              <wp:effectExtent l="0" t="0" r="37465" b="31115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703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773EC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31.2pt" to="544.3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D0" w:rsidRDefault="004909D0" w:rsidP="003238A2">
      <w:r>
        <w:separator/>
      </w:r>
    </w:p>
  </w:footnote>
  <w:footnote w:type="continuationSeparator" w:id="0">
    <w:p w:rsidR="004909D0" w:rsidRDefault="004909D0" w:rsidP="0032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EA" w:rsidRPr="007A65DE" w:rsidRDefault="00C01BBF">
    <w:pPr>
      <w:pStyle w:val="Header"/>
      <w:ind w:left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95877"/>
    <w:multiLevelType w:val="hybridMultilevel"/>
    <w:tmpl w:val="305EE3AE"/>
    <w:lvl w:ilvl="0" w:tplc="0B4A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6636"/>
    <w:multiLevelType w:val="hybridMultilevel"/>
    <w:tmpl w:val="FDEE284A"/>
    <w:lvl w:ilvl="0" w:tplc="DF660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6419"/>
    <w:multiLevelType w:val="hybridMultilevel"/>
    <w:tmpl w:val="F4D2A4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90C01"/>
    <w:multiLevelType w:val="hybridMultilevel"/>
    <w:tmpl w:val="AF2E0D00"/>
    <w:lvl w:ilvl="0" w:tplc="0B4A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C317D"/>
    <w:multiLevelType w:val="hybridMultilevel"/>
    <w:tmpl w:val="8A901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6B02"/>
    <w:multiLevelType w:val="hybridMultilevel"/>
    <w:tmpl w:val="AA90D70A"/>
    <w:lvl w:ilvl="0" w:tplc="C848F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2C1"/>
    <w:multiLevelType w:val="multilevel"/>
    <w:tmpl w:val="72F0EB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7639C"/>
    <w:multiLevelType w:val="hybridMultilevel"/>
    <w:tmpl w:val="AF2E0D00"/>
    <w:lvl w:ilvl="0" w:tplc="0B4A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E0C8C"/>
    <w:multiLevelType w:val="hybridMultilevel"/>
    <w:tmpl w:val="276CB862"/>
    <w:lvl w:ilvl="0" w:tplc="0B4A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7E4"/>
    <w:multiLevelType w:val="hybridMultilevel"/>
    <w:tmpl w:val="FF8A06D0"/>
    <w:lvl w:ilvl="0" w:tplc="3224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51D2"/>
    <w:multiLevelType w:val="hybridMultilevel"/>
    <w:tmpl w:val="BB6EDE1C"/>
    <w:lvl w:ilvl="0" w:tplc="0B4A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7109D"/>
    <w:multiLevelType w:val="hybridMultilevel"/>
    <w:tmpl w:val="F490F42E"/>
    <w:lvl w:ilvl="0" w:tplc="C848F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42" w:hanging="432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2"/>
    <w:rsid w:val="00137AD6"/>
    <w:rsid w:val="003238A2"/>
    <w:rsid w:val="003A24DE"/>
    <w:rsid w:val="003D28AF"/>
    <w:rsid w:val="003F1775"/>
    <w:rsid w:val="004909D0"/>
    <w:rsid w:val="0077126F"/>
    <w:rsid w:val="007F61A3"/>
    <w:rsid w:val="00886847"/>
    <w:rsid w:val="00A10D64"/>
    <w:rsid w:val="00A1428B"/>
    <w:rsid w:val="00BF129F"/>
    <w:rsid w:val="00C01BBF"/>
    <w:rsid w:val="00E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42B0-07E5-478E-A88A-7D82EA8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38A2"/>
    <w:pPr>
      <w:tabs>
        <w:tab w:val="center" w:pos="4819"/>
        <w:tab w:val="right" w:pos="9638"/>
      </w:tabs>
    </w:pPr>
    <w:rPr>
      <w:sz w:val="8"/>
    </w:rPr>
  </w:style>
  <w:style w:type="character" w:customStyle="1" w:styleId="HeaderChar">
    <w:name w:val="Header Char"/>
    <w:basedOn w:val="DefaultParagraphFont"/>
    <w:link w:val="Header"/>
    <w:rsid w:val="003238A2"/>
    <w:rPr>
      <w:rFonts w:ascii="Times New Roman" w:eastAsia="Times New Roman" w:hAnsi="Times New Roman" w:cs="Times New Roman"/>
      <w:sz w:val="8"/>
      <w:szCs w:val="20"/>
      <w:lang w:eastAsia="it-IT"/>
    </w:rPr>
  </w:style>
  <w:style w:type="paragraph" w:styleId="Footer">
    <w:name w:val="footer"/>
    <w:basedOn w:val="Normal"/>
    <w:link w:val="FooterChar"/>
    <w:rsid w:val="003238A2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238A2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NormalWeb">
    <w:name w:val="Normal (Web)"/>
    <w:basedOn w:val="Normal"/>
    <w:uiPriority w:val="99"/>
    <w:rsid w:val="003238A2"/>
    <w:pPr>
      <w:spacing w:before="100" w:beforeAutospacing="1" w:after="100" w:afterAutospacing="1"/>
    </w:pPr>
    <w:rPr>
      <w:szCs w:val="24"/>
    </w:rPr>
  </w:style>
  <w:style w:type="paragraph" w:customStyle="1" w:styleId="TESTO">
    <w:name w:val="TESTO"/>
    <w:basedOn w:val="Normal"/>
    <w:rsid w:val="003238A2"/>
    <w:pPr>
      <w:widowControl w:val="0"/>
      <w:spacing w:line="566" w:lineRule="exact"/>
      <w:jc w:val="both"/>
    </w:pPr>
    <w:rPr>
      <w:sz w:val="26"/>
    </w:rPr>
  </w:style>
  <w:style w:type="paragraph" w:customStyle="1" w:styleId="R-03">
    <w:name w:val="R-03"/>
    <w:basedOn w:val="TESTO"/>
    <w:rsid w:val="003238A2"/>
    <w:pPr>
      <w:tabs>
        <w:tab w:val="left" w:pos="432"/>
      </w:tabs>
      <w:ind w:left="432" w:hanging="432"/>
    </w:pPr>
  </w:style>
  <w:style w:type="paragraph" w:customStyle="1" w:styleId="R-06">
    <w:name w:val="R-06"/>
    <w:basedOn w:val="TESTO"/>
    <w:rsid w:val="003238A2"/>
    <w:pPr>
      <w:tabs>
        <w:tab w:val="left" w:pos="432"/>
      </w:tabs>
      <w:ind w:left="864" w:hanging="432"/>
    </w:pPr>
  </w:style>
  <w:style w:type="paragraph" w:customStyle="1" w:styleId="Default">
    <w:name w:val="Default"/>
    <w:rsid w:val="00323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stile23">
    <w:name w:val="stile23"/>
    <w:rsid w:val="0032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2378</Words>
  <Characters>13561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PORTOSI GIOVANNI</dc:creator>
  <cp:lastModifiedBy>DI SCIASCIO LAURA</cp:lastModifiedBy>
  <cp:revision>2</cp:revision>
  <dcterms:created xsi:type="dcterms:W3CDTF">2019-10-07T10:54:00Z</dcterms:created>
  <dcterms:modified xsi:type="dcterms:W3CDTF">2019-10-07T10:54:00Z</dcterms:modified>
</cp:coreProperties>
</file>