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827A4A" w:rsidRDefault="00827A4A" w:rsidP="00827A4A">
      <w:pPr>
        <w:pStyle w:val="Default"/>
      </w:pPr>
    </w:p>
    <w:p w:rsidR="00C27B23" w:rsidRDefault="00827A4A" w:rsidP="00827A4A">
      <w:pPr>
        <w:pStyle w:val="Paragrafoelenco"/>
        <w:spacing w:line="276" w:lineRule="auto"/>
        <w:ind w:left="0" w:firstLine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La rilevazione puntuale è stata effettuata il </w:t>
      </w:r>
      <w:r w:rsidR="00A83EBF">
        <w:rPr>
          <w:sz w:val="23"/>
          <w:szCs w:val="23"/>
        </w:rPr>
        <w:t>30/3/2018</w:t>
      </w:r>
      <w:bookmarkStart w:id="0" w:name="_GoBack"/>
      <w:bookmarkEnd w:id="0"/>
    </w:p>
    <w:p w:rsidR="00827A4A" w:rsidRPr="009C6FAC" w:rsidRDefault="00827A4A" w:rsidP="00827A4A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066016" w:rsidRDefault="00066016" w:rsidP="00066016">
      <w:pPr>
        <w:pStyle w:val="Paragrafoelenco"/>
        <w:spacing w:after="0" w:line="276" w:lineRule="auto"/>
        <w:ind w:left="720" w:hanging="578"/>
        <w:rPr>
          <w:rFonts w:ascii="Garamond" w:hAnsi="Garamond"/>
          <w:b/>
          <w:u w:val="single"/>
        </w:rPr>
      </w:pPr>
    </w:p>
    <w:p w:rsidR="00827A4A" w:rsidRDefault="00066016" w:rsidP="00066016">
      <w:pPr>
        <w:pStyle w:val="Paragrafoelenco"/>
        <w:spacing w:after="0" w:line="276" w:lineRule="auto"/>
        <w:ind w:left="567" w:hanging="578"/>
      </w:pPr>
      <w:r>
        <w:t>L</w:t>
      </w:r>
      <w:r w:rsidR="00827A4A" w:rsidRPr="00827A4A">
        <w:t xml:space="preserve">’amministrazione non ha uffici periferici nel senso precisato dalla delibera </w:t>
      </w:r>
    </w:p>
    <w:p w:rsidR="00066016" w:rsidRPr="00827A4A" w:rsidRDefault="00066016" w:rsidP="00066016">
      <w:pPr>
        <w:pStyle w:val="Paragrafoelenco"/>
        <w:spacing w:after="0" w:line="276" w:lineRule="auto"/>
        <w:ind w:left="720" w:hanging="578"/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827A4A" w:rsidRDefault="00827A4A" w:rsidP="00827A4A">
      <w:pPr>
        <w:pStyle w:val="Default"/>
      </w:pPr>
    </w:p>
    <w:p w:rsidR="00C27B23" w:rsidRPr="009C6FAC" w:rsidRDefault="00827A4A" w:rsidP="00827A4A">
      <w:pPr>
        <w:spacing w:line="360" w:lineRule="auto"/>
        <w:rPr>
          <w:rFonts w:ascii="Garamond" w:hAnsi="Garamond"/>
          <w:u w:val="single"/>
        </w:rPr>
      </w:pPr>
      <w:r>
        <w:t xml:space="preserve"> </w:t>
      </w:r>
      <w:r>
        <w:rPr>
          <w:sz w:val="23"/>
          <w:szCs w:val="23"/>
        </w:rPr>
        <w:t xml:space="preserve">La rilevazione è stata condotta tramite verifica dei dati pubblicati sul sito dell’Ateneo, Sezione amministrazione trasparente e colloqui con i responsabili della pubblicazione dei dati. </w:t>
      </w: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27A4A" w:rsidRDefault="00827A4A" w:rsidP="00827A4A">
      <w:pPr>
        <w:pStyle w:val="Default"/>
      </w:pPr>
    </w:p>
    <w:p w:rsidR="00C27B23" w:rsidRDefault="00827A4A" w:rsidP="00827A4A">
      <w:pPr>
        <w:spacing w:line="360" w:lineRule="auto"/>
        <w:rPr>
          <w:rFonts w:ascii="Garamond" w:hAnsi="Garamond"/>
          <w:b/>
          <w:u w:val="single"/>
        </w:rPr>
      </w:pPr>
      <w:r>
        <w:t xml:space="preserve"> </w:t>
      </w:r>
      <w:r>
        <w:rPr>
          <w:sz w:val="23"/>
          <w:szCs w:val="23"/>
        </w:rPr>
        <w:t>Non sono state riscontrate particolari criticità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66016"/>
    <w:rsid w:val="0016468A"/>
    <w:rsid w:val="0024134D"/>
    <w:rsid w:val="003E1CF5"/>
    <w:rsid w:val="0048249A"/>
    <w:rsid w:val="004F18CD"/>
    <w:rsid w:val="0060106A"/>
    <w:rsid w:val="007052EA"/>
    <w:rsid w:val="007A107C"/>
    <w:rsid w:val="00827A4A"/>
    <w:rsid w:val="00837860"/>
    <w:rsid w:val="00861FE1"/>
    <w:rsid w:val="008A0378"/>
    <w:rsid w:val="00955140"/>
    <w:rsid w:val="009A5646"/>
    <w:rsid w:val="009C6FAC"/>
    <w:rsid w:val="00A83EBF"/>
    <w:rsid w:val="00AF790D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DAD1"/>
  <w15:docId w15:val="{C445DC92-C706-4A71-B912-F7C34DF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BUSSANI SERENA</cp:lastModifiedBy>
  <cp:revision>17</cp:revision>
  <cp:lastPrinted>2018-02-28T15:30:00Z</cp:lastPrinted>
  <dcterms:created xsi:type="dcterms:W3CDTF">2013-12-19T15:41:00Z</dcterms:created>
  <dcterms:modified xsi:type="dcterms:W3CDTF">2018-04-26T09:33:00Z</dcterms:modified>
</cp:coreProperties>
</file>